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0B" w:rsidRPr="00127015" w:rsidRDefault="008E650B" w:rsidP="0012701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015">
        <w:rPr>
          <w:rFonts w:ascii="Times New Roman" w:hAnsi="Times New Roman" w:cs="Times New Roman"/>
          <w:b/>
          <w:sz w:val="28"/>
          <w:szCs w:val="28"/>
        </w:rPr>
        <w:t>Обязанности по воспитанию несовершеннолетних детей в России</w:t>
      </w:r>
    </w:p>
    <w:p w:rsidR="008E650B" w:rsidRPr="00127015" w:rsidRDefault="008E650B" w:rsidP="0012701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32F" w:rsidRPr="00A67535" w:rsidRDefault="0063532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535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Pr="00A67535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Pr="00A67535">
        <w:rPr>
          <w:rFonts w:ascii="Times New Roman" w:hAnsi="Times New Roman" w:cs="Times New Roman"/>
          <w:sz w:val="28"/>
          <w:szCs w:val="28"/>
        </w:rPr>
        <w:t>по воспитанию несовершеннолетних детей в России</w:t>
      </w:r>
      <w:r w:rsidRPr="00A67535">
        <w:rPr>
          <w:rFonts w:ascii="Times New Roman" w:hAnsi="Times New Roman" w:cs="Times New Roman"/>
          <w:sz w:val="28"/>
          <w:szCs w:val="28"/>
        </w:rPr>
        <w:t xml:space="preserve"> регламе</w:t>
      </w:r>
      <w:r w:rsidR="00233400" w:rsidRPr="00A67535">
        <w:rPr>
          <w:rFonts w:ascii="Times New Roman" w:hAnsi="Times New Roman" w:cs="Times New Roman"/>
          <w:sz w:val="28"/>
          <w:szCs w:val="28"/>
        </w:rPr>
        <w:t>н</w:t>
      </w:r>
      <w:r w:rsidRPr="00A67535">
        <w:rPr>
          <w:rFonts w:ascii="Times New Roman" w:hAnsi="Times New Roman" w:cs="Times New Roman"/>
          <w:sz w:val="28"/>
          <w:szCs w:val="28"/>
        </w:rPr>
        <w:t xml:space="preserve">тируется </w:t>
      </w:r>
      <w:r w:rsidR="0030345A">
        <w:rPr>
          <w:rFonts w:ascii="Times New Roman" w:hAnsi="Times New Roman" w:cs="Times New Roman"/>
          <w:sz w:val="28"/>
          <w:szCs w:val="28"/>
        </w:rPr>
        <w:t>следующими</w:t>
      </w:r>
      <w:bookmarkStart w:id="0" w:name="_GoBack"/>
      <w:bookmarkEnd w:id="0"/>
      <w:r w:rsidRPr="00A67535">
        <w:rPr>
          <w:rFonts w:ascii="Times New Roman" w:hAnsi="Times New Roman" w:cs="Times New Roman"/>
          <w:sz w:val="28"/>
          <w:szCs w:val="28"/>
        </w:rPr>
        <w:t xml:space="preserve"> документами:</w:t>
      </w:r>
    </w:p>
    <w:p w:rsidR="008E650B" w:rsidRPr="00127015" w:rsidRDefault="008E650B" w:rsidP="0012701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0B" w:rsidRPr="008E650B" w:rsidRDefault="008E650B" w:rsidP="00127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6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Родители должны заботиться о здоровье, физическом, психическом, духовном, нравственном и интеллектуальном развитии своих детей. Например, прививать элементарные навыки поведения в общ</w:t>
      </w:r>
      <w:r w:rsidR="003B68DC" w:rsidRPr="001270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естве, обучать гигиене и проч. </w:t>
      </w:r>
    </w:p>
    <w:p w:rsidR="00AF461F" w:rsidRPr="00127015" w:rsidRDefault="00FD32A8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9" w:history="1">
        <w:r w:rsidR="00AF461F" w:rsidRPr="0012701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СК РФ Статья 63. Права и обязанности родителей по воспитанию и образованию детей</w:t>
        </w:r>
      </w:hyperlink>
      <w:r w:rsidR="008E650B" w:rsidRPr="00127015">
        <w:rPr>
          <w:rStyle w:val="a7"/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shd w:val="clear" w:color="auto" w:fill="FFFFFF"/>
          <w:lang w:eastAsia="ru-RU"/>
        </w:rPr>
        <w:footnoteReference w:id="1"/>
      </w: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F461F" w:rsidRPr="00127015" w:rsidRDefault="00AF461F" w:rsidP="001270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015">
        <w:rPr>
          <w:sz w:val="28"/>
          <w:szCs w:val="28"/>
        </w:rPr>
        <w:t>1. Родители имеют право и обязаны воспитывать своих детей.</w:t>
      </w:r>
    </w:p>
    <w:p w:rsidR="00AF461F" w:rsidRPr="00127015" w:rsidRDefault="00AF461F" w:rsidP="001270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015">
        <w:rPr>
          <w:sz w:val="28"/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AF461F" w:rsidRPr="00127015" w:rsidRDefault="00AF461F" w:rsidP="001270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015">
        <w:rPr>
          <w:sz w:val="28"/>
          <w:szCs w:val="28"/>
        </w:rPr>
        <w:t>Родители имеют преимущественное право на обучение и воспитание своих детей перед всеми другими лицами.</w:t>
      </w:r>
    </w:p>
    <w:p w:rsidR="00AF461F" w:rsidRPr="00127015" w:rsidRDefault="00AF461F" w:rsidP="001270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015">
        <w:rPr>
          <w:sz w:val="28"/>
          <w:szCs w:val="28"/>
        </w:rPr>
        <w:t>2. Родители обязаны обеспечить получение детьми общего образования.</w:t>
      </w:r>
    </w:p>
    <w:p w:rsidR="00AF461F" w:rsidRPr="00127015" w:rsidRDefault="00AF461F" w:rsidP="001270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015">
        <w:rPr>
          <w:sz w:val="28"/>
          <w:szCs w:val="28"/>
        </w:rPr>
        <w:t>Родители имеют право выбора образовательной организации, </w:t>
      </w:r>
      <w:hyperlink r:id="rId10" w:anchor="block_17" w:history="1">
        <w:r w:rsidRPr="00127015">
          <w:rPr>
            <w:rStyle w:val="a4"/>
            <w:color w:val="auto"/>
            <w:sz w:val="28"/>
            <w:szCs w:val="28"/>
            <w:u w:val="none"/>
          </w:rPr>
          <w:t>формы</w:t>
        </w:r>
      </w:hyperlink>
      <w:r w:rsidRPr="00127015">
        <w:rPr>
          <w:sz w:val="28"/>
          <w:szCs w:val="28"/>
        </w:rPr>
        <w:t> получения детьми образования и </w:t>
      </w:r>
      <w:hyperlink r:id="rId11" w:anchor="/multilink/10105807/paragraph/408258/number/1:0" w:history="1">
        <w:r w:rsidRPr="00127015">
          <w:rPr>
            <w:rStyle w:val="a4"/>
            <w:color w:val="auto"/>
            <w:sz w:val="28"/>
            <w:szCs w:val="28"/>
            <w:u w:val="none"/>
          </w:rPr>
          <w:t>формы</w:t>
        </w:r>
      </w:hyperlink>
      <w:r w:rsidRPr="00127015">
        <w:rPr>
          <w:sz w:val="28"/>
          <w:szCs w:val="28"/>
        </w:rPr>
        <w:t> их обучения с учетом мнения детей до получения ими основного общего образования.</w:t>
      </w: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50B" w:rsidRPr="00127015" w:rsidRDefault="008E650B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Также родителям нужно обеспечить получение детьми общего образования. При этом недостаточно просто довести ребенка до дверей школы. Необходимо соблюдать обязанности в сфере образования. В частности, следовать правилам внутреннего распорядка образовательного учрежд</w:t>
      </w:r>
      <w:r w:rsidR="003B68DC" w:rsidRPr="001270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ения</w:t>
      </w:r>
      <w:r w:rsidR="003B68DC"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650B" w:rsidRPr="00127015" w:rsidRDefault="008E650B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50B" w:rsidRPr="00127015" w:rsidRDefault="008E650B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127015">
          <w:rPr>
            <w:rStyle w:val="a4"/>
            <w:rFonts w:ascii="Times New Roman" w:hAnsi="Times New Roman" w:cs="Times New Roman"/>
            <w:sz w:val="28"/>
            <w:szCs w:val="28"/>
          </w:rPr>
          <w:t>Статья 44. Права, обязанности и ответственность в сфере образования родителей (законных представителей) несовершеннолетних обучающихся</w:t>
        </w:r>
      </w:hyperlink>
      <w:r w:rsidR="00E1494A" w:rsidRPr="00127015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</w:p>
    <w:p w:rsidR="008E650B" w:rsidRPr="00127015" w:rsidRDefault="008E650B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50B" w:rsidRPr="00127015" w:rsidRDefault="00E1494A" w:rsidP="0012701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7015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E1494A" w:rsidRPr="00127015" w:rsidRDefault="00E1494A" w:rsidP="0012701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государственной власти и органы местного самоуправления, образовательные организации, российское движение детей и молодежи оказывают помощь родителям (законным представителям) </w:t>
      </w: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E1494A" w:rsidRPr="00127015" w:rsidRDefault="00E1494A" w:rsidP="0012701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право: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получать информацию </w:t>
      </w:r>
      <w:proofErr w:type="gramStart"/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1494A" w:rsidRPr="00127015" w:rsidRDefault="00E1494A" w:rsidP="0012701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обязаны: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обеспечить получение детьми общего образования;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E1494A" w:rsidRPr="00127015" w:rsidRDefault="00E1494A" w:rsidP="0012701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E1494A" w:rsidRPr="00127015" w:rsidRDefault="00E1494A" w:rsidP="0012701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E1494A" w:rsidRPr="00127015" w:rsidRDefault="00E1494A" w:rsidP="0012701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Родительские права не могут осуществляться в противоречии с интересами ребенка. Родители не должны причинять вред физическому и психическому здоровью детей, их нравственному развитию. Исключаются пренебрежительное, жестокое, грубое и унижающее человеческое достоинство обращение, оскорбление и эксплуатация</w:t>
      </w:r>
      <w:r w:rsidRPr="001270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68DC" w:rsidRPr="00127015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3" w:history="1">
        <w:r w:rsidRPr="00127015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Статья 65. Осуществление родительских прав</w:t>
        </w:r>
      </w:hyperlink>
      <w:r w:rsidR="00C212E5" w:rsidRPr="00127015">
        <w:rPr>
          <w:rStyle w:val="a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3"/>
      </w: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Место жительства детей при раздельном проживании родителей устанавливается соглашением родителей.</w:t>
      </w: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воспитания и развития (род деятельности, режим работы родителей, материальное и семейное положение родителей и другое).</w:t>
      </w: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требованию родителей (одного из них) в порядке, установленном гражданским процессуальным законодательством, и с учетом требований абзаца второго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жительства.</w:t>
      </w:r>
      <w:r w:rsidRPr="00127015">
        <w:rPr>
          <w:rFonts w:ascii="Times New Roman" w:eastAsia="Times New Roman" w:hAnsi="Times New Roman" w:cs="Times New Roman"/>
          <w:i/>
          <w:iCs/>
          <w:color w:val="1111EE"/>
          <w:sz w:val="28"/>
          <w:szCs w:val="28"/>
          <w:lang w:eastAsia="ru-RU"/>
        </w:rPr>
        <w:t> </w:t>
      </w:r>
    </w:p>
    <w:p w:rsidR="000F50F7" w:rsidRPr="000F50F7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При осуществлении родительских прав родители (лица, их заменяющие) имеют право на оказание им содействия в предоставлении семье медицинской, психологической, педагогической, юридической, социальной помощи.</w:t>
      </w:r>
    </w:p>
    <w:p w:rsidR="000F50F7" w:rsidRPr="00127015" w:rsidRDefault="000F50F7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Родители являются законными представителями своих детей и выступают в их защиту в отношениях с любыми лицами и органами. Например, родитель должен участвовать в судебном разбирательстве по делу, которым затронуты интересы ребенка</w:t>
      </w: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61F" w:rsidRPr="00127015" w:rsidRDefault="00FD32A8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hyperlink r:id="rId14" w:history="1">
        <w:r w:rsidR="00AF461F" w:rsidRPr="0012701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Статья 64. Права и обязанности родителей по защите прав и интересов детей</w:t>
        </w:r>
      </w:hyperlink>
      <w:r w:rsidR="003B68DC" w:rsidRPr="00127015">
        <w:rPr>
          <w:rStyle w:val="a7"/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shd w:val="clear" w:color="auto" w:fill="FFFFFF"/>
          <w:lang w:eastAsia="ru-RU"/>
        </w:rPr>
        <w:footnoteReference w:id="4"/>
      </w: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270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1. Защита прав и интересов детей возлагается на их родителей.</w:t>
      </w: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270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270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2.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F461F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1270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Родители определяют порядок и форму материального обеспечения несовершеннолетнего ребенка. Если они отказываются его содержать, то </w:t>
      </w:r>
      <w:r w:rsidRPr="001270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средства взыскиваются через суд.</w:t>
      </w: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8DC" w:rsidRPr="00127015" w:rsidRDefault="00E02799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3B68DC" w:rsidRPr="0012701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 80. Обязанности родителей по содержанию несовершеннолетних детей</w:t>
        </w:r>
      </w:hyperlink>
      <w:r w:rsidRPr="00127015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727272"/>
          <w:sz w:val="28"/>
          <w:szCs w:val="28"/>
          <w:shd w:val="clear" w:color="auto" w:fill="F8F8F8"/>
        </w:rPr>
      </w:pPr>
    </w:p>
    <w:p w:rsidR="00E02799" w:rsidRPr="00E02799" w:rsidRDefault="00E02799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</w:t>
      </w:r>
    </w:p>
    <w:p w:rsidR="00E02799" w:rsidRPr="00E02799" w:rsidRDefault="00E02799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вправе заключить соглашение о содержании своих несовершеннолетних детей (соглашение об уплате алиментов) в соответствии с </w:t>
      </w:r>
      <w:hyperlink r:id="rId16" w:anchor="block_516" w:history="1">
        <w:r w:rsidRPr="001270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главой 16</w:t>
        </w:r>
      </w:hyperlink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Кодекса.</w:t>
      </w:r>
    </w:p>
    <w:p w:rsidR="00E02799" w:rsidRPr="00E02799" w:rsidRDefault="00E02799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</w:t>
      </w:r>
      <w:proofErr w:type="gramStart"/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 w:rsidR="00E02799" w:rsidRPr="00E02799" w:rsidRDefault="00E02799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отсутствии соглашения родителей об уплате алиментов, при </w:t>
      </w:r>
      <w:proofErr w:type="spellStart"/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непредоставлении</w:t>
      </w:r>
      <w:proofErr w:type="spellEnd"/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несовершеннолетним детям и при </w:t>
      </w:r>
      <w:proofErr w:type="spellStart"/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непредъявлении</w:t>
      </w:r>
      <w:proofErr w:type="spellEnd"/>
      <w:r w:rsidRPr="00E02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 в суд орган опеки и попечительства вправе предъявить иск о взыскании алиментов на несовершеннолетних детей к их родителям (одному из них).</w:t>
      </w:r>
    </w:p>
    <w:p w:rsidR="00127015" w:rsidRDefault="00127015" w:rsidP="0012701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C212E5" w:rsidRPr="00C212E5" w:rsidRDefault="00C212E5" w:rsidP="0012701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C212E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Ответственность за неисполнение родительских обязанностей</w:t>
      </w:r>
    </w:p>
    <w:p w:rsidR="003B68DC" w:rsidRPr="00127015" w:rsidRDefault="003B68DC" w:rsidP="00127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F461F" w:rsidRPr="00127015" w:rsidRDefault="00AF461F" w:rsidP="00127015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fldChar w:fldCharType="begin"/>
      </w:r>
      <w:r w:rsidRPr="001270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instrText xml:space="preserve"> HYPERLINK "https://base.garant.ru/12125267/75e5930ccffd480c9de6d0db55b44452/" </w:instrText>
      </w:r>
      <w:r w:rsidRPr="001270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fldChar w:fldCharType="separate"/>
      </w:r>
      <w:r w:rsidRPr="00127015">
        <w:rPr>
          <w:rStyle w:val="a4"/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КоАП РФ 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 w:rsidR="009160BB" w:rsidRPr="00127015">
        <w:rPr>
          <w:rStyle w:val="a7"/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shd w:val="clear" w:color="auto" w:fill="FFFFFF"/>
          <w:lang w:eastAsia="ru-RU"/>
        </w:rPr>
        <w:footnoteReference w:id="6"/>
      </w:r>
    </w:p>
    <w:p w:rsidR="000D05D2" w:rsidRPr="00127015" w:rsidRDefault="00AF461F" w:rsidP="001270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70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fldChar w:fldCharType="end"/>
      </w:r>
    </w:p>
    <w:p w:rsidR="000D05D2" w:rsidRPr="00127015" w:rsidRDefault="000D05D2" w:rsidP="001270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015">
        <w:rPr>
          <w:sz w:val="28"/>
          <w:szCs w:val="28"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размере от пятисот до двух тысяч рублей.</w:t>
      </w:r>
    </w:p>
    <w:p w:rsidR="000D05D2" w:rsidRPr="00127015" w:rsidRDefault="000D05D2" w:rsidP="001270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7015">
        <w:rPr>
          <w:sz w:val="28"/>
          <w:szCs w:val="28"/>
        </w:rPr>
        <w:t xml:space="preserve">2. </w:t>
      </w:r>
      <w:proofErr w:type="gramStart"/>
      <w:r w:rsidRPr="00127015">
        <w:rPr>
          <w:sz w:val="28"/>
          <w:szCs w:val="28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127015">
        <w:rPr>
          <w:sz w:val="28"/>
          <w:szCs w:val="28"/>
        </w:rPr>
        <w:t xml:space="preserve"> </w:t>
      </w:r>
      <w:proofErr w:type="gramStart"/>
      <w:r w:rsidRPr="00127015">
        <w:rPr>
          <w:sz w:val="28"/>
          <w:szCs w:val="28"/>
        </w:rP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 влечет наложение административного штрафа в</w:t>
      </w:r>
      <w:proofErr w:type="gramEnd"/>
      <w:r w:rsidRPr="00127015">
        <w:rPr>
          <w:sz w:val="28"/>
          <w:szCs w:val="28"/>
        </w:rPr>
        <w:t xml:space="preserve"> </w:t>
      </w:r>
      <w:proofErr w:type="gramStart"/>
      <w:r w:rsidRPr="00127015">
        <w:rPr>
          <w:sz w:val="28"/>
          <w:szCs w:val="28"/>
        </w:rPr>
        <w:t>размере</w:t>
      </w:r>
      <w:proofErr w:type="gramEnd"/>
      <w:r w:rsidRPr="00127015">
        <w:rPr>
          <w:sz w:val="28"/>
          <w:szCs w:val="28"/>
        </w:rPr>
        <w:t xml:space="preserve"> от двух тысяч до трех тысяч рублей.</w:t>
      </w:r>
    </w:p>
    <w:p w:rsidR="00F75F54" w:rsidRPr="00127015" w:rsidRDefault="00FD32A8" w:rsidP="0012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015" w:rsidRPr="00127015" w:rsidRDefault="0012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27015" w:rsidRPr="0012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2A8" w:rsidRDefault="00FD32A8" w:rsidP="008E650B">
      <w:pPr>
        <w:spacing w:after="0" w:line="240" w:lineRule="auto"/>
      </w:pPr>
      <w:r>
        <w:separator/>
      </w:r>
    </w:p>
  </w:endnote>
  <w:endnote w:type="continuationSeparator" w:id="0">
    <w:p w:rsidR="00FD32A8" w:rsidRDefault="00FD32A8" w:rsidP="008E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2A8" w:rsidRDefault="00FD32A8" w:rsidP="008E650B">
      <w:pPr>
        <w:spacing w:after="0" w:line="240" w:lineRule="auto"/>
      </w:pPr>
      <w:r>
        <w:separator/>
      </w:r>
    </w:p>
  </w:footnote>
  <w:footnote w:type="continuationSeparator" w:id="0">
    <w:p w:rsidR="00FD32A8" w:rsidRDefault="00FD32A8" w:rsidP="008E650B">
      <w:pPr>
        <w:spacing w:after="0" w:line="240" w:lineRule="auto"/>
      </w:pPr>
      <w:r>
        <w:continuationSeparator/>
      </w:r>
    </w:p>
  </w:footnote>
  <w:footnote w:id="1">
    <w:p w:rsidR="008E650B" w:rsidRDefault="008E650B">
      <w:pPr>
        <w:pStyle w:val="a5"/>
      </w:pPr>
      <w:r>
        <w:rPr>
          <w:rStyle w:val="a7"/>
        </w:rPr>
        <w:footnoteRef/>
      </w:r>
      <w:r>
        <w:t xml:space="preserve"> </w:t>
      </w:r>
      <w:hyperlink r:id="rId1" w:history="1">
        <w:r>
          <w:rPr>
            <w:rStyle w:val="a4"/>
          </w:rPr>
          <w:t>Семейный кодекс Российской Федерации</w:t>
        </w:r>
      </w:hyperlink>
    </w:p>
  </w:footnote>
  <w:footnote w:id="2">
    <w:p w:rsidR="00E1494A" w:rsidRDefault="00E1494A">
      <w:pPr>
        <w:pStyle w:val="a5"/>
      </w:pPr>
      <w:r>
        <w:rPr>
          <w:rStyle w:val="a7"/>
        </w:rPr>
        <w:footnoteRef/>
      </w:r>
      <w:r>
        <w:t xml:space="preserve"> </w:t>
      </w:r>
      <w:hyperlink r:id="rId2" w:history="1">
        <w:r>
          <w:rPr>
            <w:rStyle w:val="a4"/>
          </w:rPr>
          <w:t>Закон об образовании | ГАРАНТ</w:t>
        </w:r>
      </w:hyperlink>
    </w:p>
  </w:footnote>
  <w:footnote w:id="3">
    <w:p w:rsidR="00C212E5" w:rsidRDefault="00C212E5">
      <w:pPr>
        <w:pStyle w:val="a5"/>
      </w:pPr>
      <w:r>
        <w:rPr>
          <w:rStyle w:val="a7"/>
        </w:rPr>
        <w:footnoteRef/>
      </w:r>
      <w:r>
        <w:t xml:space="preserve"> </w:t>
      </w:r>
      <w:hyperlink r:id="rId3" w:history="1">
        <w:r>
          <w:rPr>
            <w:rStyle w:val="a4"/>
          </w:rPr>
          <w:t>Семейный кодекс Российской Федерации</w:t>
        </w:r>
      </w:hyperlink>
    </w:p>
  </w:footnote>
  <w:footnote w:id="4">
    <w:p w:rsidR="003B68DC" w:rsidRDefault="003B68DC" w:rsidP="003B68DC">
      <w:pPr>
        <w:pStyle w:val="a5"/>
      </w:pPr>
      <w:r>
        <w:rPr>
          <w:rStyle w:val="a7"/>
        </w:rPr>
        <w:footnoteRef/>
      </w:r>
      <w:r>
        <w:t xml:space="preserve"> </w:t>
      </w:r>
      <w:hyperlink r:id="rId4" w:history="1">
        <w:r>
          <w:rPr>
            <w:rStyle w:val="a4"/>
          </w:rPr>
          <w:t>Семейный кодекс Российской Федерации</w:t>
        </w:r>
      </w:hyperlink>
    </w:p>
    <w:p w:rsidR="003B68DC" w:rsidRDefault="003B68DC">
      <w:pPr>
        <w:pStyle w:val="a5"/>
      </w:pPr>
    </w:p>
  </w:footnote>
  <w:footnote w:id="5">
    <w:p w:rsidR="00E02799" w:rsidRDefault="00E02799">
      <w:pPr>
        <w:pStyle w:val="a5"/>
      </w:pPr>
      <w:r>
        <w:rPr>
          <w:rStyle w:val="a7"/>
        </w:rPr>
        <w:footnoteRef/>
      </w:r>
      <w:r>
        <w:t xml:space="preserve"> </w:t>
      </w:r>
      <w:hyperlink r:id="rId5" w:history="1">
        <w:r>
          <w:rPr>
            <w:rStyle w:val="a4"/>
          </w:rPr>
          <w:t>Семейный кодекс Российской Федерации</w:t>
        </w:r>
      </w:hyperlink>
    </w:p>
  </w:footnote>
  <w:footnote w:id="6">
    <w:p w:rsidR="009160BB" w:rsidRDefault="009160BB">
      <w:pPr>
        <w:pStyle w:val="a5"/>
      </w:pPr>
      <w:r>
        <w:rPr>
          <w:rStyle w:val="a7"/>
        </w:rPr>
        <w:footnoteRef/>
      </w:r>
      <w:r>
        <w:t xml:space="preserve"> </w:t>
      </w:r>
      <w:hyperlink r:id="rId6" w:history="1">
        <w:r>
          <w:rPr>
            <w:rStyle w:val="a4"/>
          </w:rPr>
          <w:t>Кодекс об административных правонарушениях (КоАП РФ) | ГАРАНТ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2186"/>
    <w:multiLevelType w:val="hybridMultilevel"/>
    <w:tmpl w:val="1668FE2C"/>
    <w:lvl w:ilvl="0" w:tplc="9A38DE3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E4"/>
    <w:rsid w:val="000D05D2"/>
    <w:rsid w:val="000F50F7"/>
    <w:rsid w:val="00127015"/>
    <w:rsid w:val="001A7CDA"/>
    <w:rsid w:val="002135C3"/>
    <w:rsid w:val="00233400"/>
    <w:rsid w:val="0030345A"/>
    <w:rsid w:val="003B68DC"/>
    <w:rsid w:val="005942BC"/>
    <w:rsid w:val="0063532F"/>
    <w:rsid w:val="008E650B"/>
    <w:rsid w:val="009046C9"/>
    <w:rsid w:val="009160BB"/>
    <w:rsid w:val="00A348E4"/>
    <w:rsid w:val="00A67535"/>
    <w:rsid w:val="00AF461F"/>
    <w:rsid w:val="00C212E5"/>
    <w:rsid w:val="00E02799"/>
    <w:rsid w:val="00E1494A"/>
    <w:rsid w:val="00EA6268"/>
    <w:rsid w:val="00FD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461F"/>
    <w:rPr>
      <w:b/>
      <w:bCs/>
    </w:rPr>
  </w:style>
  <w:style w:type="paragraph" w:customStyle="1" w:styleId="s1">
    <w:name w:val="s_1"/>
    <w:basedOn w:val="a"/>
    <w:rsid w:val="00AF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461F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E650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E650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E650B"/>
    <w:rPr>
      <w:vertAlign w:val="superscript"/>
    </w:rPr>
  </w:style>
  <w:style w:type="paragraph" w:styleId="a8">
    <w:name w:val="List Paragraph"/>
    <w:basedOn w:val="a"/>
    <w:uiPriority w:val="34"/>
    <w:qFormat/>
    <w:rsid w:val="00E1494A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9160B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461F"/>
    <w:rPr>
      <w:b/>
      <w:bCs/>
    </w:rPr>
  </w:style>
  <w:style w:type="paragraph" w:customStyle="1" w:styleId="s1">
    <w:name w:val="s_1"/>
    <w:basedOn w:val="a"/>
    <w:rsid w:val="00AF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461F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E650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E650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E650B"/>
    <w:rPr>
      <w:vertAlign w:val="superscript"/>
    </w:rPr>
  </w:style>
  <w:style w:type="paragraph" w:styleId="a8">
    <w:name w:val="List Paragraph"/>
    <w:basedOn w:val="a"/>
    <w:uiPriority w:val="34"/>
    <w:qFormat/>
    <w:rsid w:val="00E1494A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916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vo.gov.ru/proxy/ips/?docbody&amp;nd=102038925&amp;ysclid=mng1q0t8a360962447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70291362/0add9c67393c4454d39a78904e0baac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10105807/dfdebf5b464d4be9e48be41b89c209d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ase.garant.ru/10105807/134df926347d321d8dc82c9551519f33/" TargetMode="External"/><Relationship Id="rId10" Type="http://schemas.openxmlformats.org/officeDocument/2006/relationships/hyperlink" Target="https://base.garant.ru/70291362/a7b26eafd8fd23d18ca4410ac5359e0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0105807/e4cb1d749a5d7ca9aa116ad348095073/" TargetMode="External"/><Relationship Id="rId14" Type="http://schemas.openxmlformats.org/officeDocument/2006/relationships/hyperlink" Target="https://base.garant.ru/10105807/8e5cab37391b571c12c39a49736d35f9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ravo.gov.ru/proxy/ips/?docbody&amp;nd=102038925&amp;ysclid=mng1q0t8a3609624471" TargetMode="External"/><Relationship Id="rId2" Type="http://schemas.openxmlformats.org/officeDocument/2006/relationships/hyperlink" Target="https://base.garant.ru/70291362/" TargetMode="External"/><Relationship Id="rId1" Type="http://schemas.openxmlformats.org/officeDocument/2006/relationships/hyperlink" Target="http://pravo.gov.ru/proxy/ips/?docbody&amp;nd=102038925&amp;ysclid=mng1q0t8a3609624471" TargetMode="External"/><Relationship Id="rId6" Type="http://schemas.openxmlformats.org/officeDocument/2006/relationships/hyperlink" Target="https://base.garant.ru/12125267/" TargetMode="External"/><Relationship Id="rId5" Type="http://schemas.openxmlformats.org/officeDocument/2006/relationships/hyperlink" Target="http://pravo.gov.ru/proxy/ips/?docbody&amp;nd=102038925&amp;ysclid=mng1q0t8a3609624471" TargetMode="External"/><Relationship Id="rId4" Type="http://schemas.openxmlformats.org/officeDocument/2006/relationships/hyperlink" Target="http://pravo.gov.ru/proxy/ips/?docbody&amp;nd=102038925&amp;ysclid=mng1q0t8a3609624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69852-79B6-4D75-9B19-4495B3C5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Глухоедова Надежда Николаевна</dc:creator>
  <cp:keywords/>
  <dc:description/>
  <cp:lastModifiedBy>admin</cp:lastModifiedBy>
  <cp:revision>14</cp:revision>
  <dcterms:created xsi:type="dcterms:W3CDTF">2026-04-01T06:52:00Z</dcterms:created>
  <dcterms:modified xsi:type="dcterms:W3CDTF">2026-04-01T13:11:00Z</dcterms:modified>
</cp:coreProperties>
</file>